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09" w:rsidRPr="00526CD9" w:rsidRDefault="00326409" w:rsidP="00326409">
      <w:pPr>
        <w:rPr>
          <w:rFonts w:ascii="Arial" w:eastAsia="Times New Roman" w:hAnsi="Arial" w:cs="Arial"/>
        </w:rPr>
      </w:pPr>
      <w:r w:rsidRPr="00526CD9">
        <w:rPr>
          <w:rFonts w:ascii="Arial" w:hAnsi="Arial" w:cs="Arial"/>
        </w:rPr>
        <w:t>TEHNIČKA ŠKOLA PULA</w:t>
      </w:r>
    </w:p>
    <w:p w:rsidR="00326409" w:rsidRPr="00526CD9" w:rsidRDefault="00326409" w:rsidP="00526CD9">
      <w:pPr>
        <w:spacing w:after="0"/>
        <w:rPr>
          <w:rFonts w:ascii="Arial" w:hAnsi="Arial" w:cs="Arial"/>
        </w:rPr>
      </w:pPr>
      <w:r w:rsidRPr="00526CD9">
        <w:rPr>
          <w:rFonts w:ascii="Arial" w:hAnsi="Arial" w:cs="Arial"/>
        </w:rPr>
        <w:t>KLASA: 400-07/22-01/3</w:t>
      </w:r>
    </w:p>
    <w:p w:rsidR="00326409" w:rsidRPr="00526CD9" w:rsidRDefault="00326409" w:rsidP="00526CD9">
      <w:pPr>
        <w:spacing w:after="0"/>
        <w:rPr>
          <w:rFonts w:ascii="Arial" w:hAnsi="Arial" w:cs="Arial"/>
        </w:rPr>
      </w:pPr>
      <w:r w:rsidRPr="00526CD9">
        <w:rPr>
          <w:rFonts w:ascii="Arial" w:hAnsi="Arial" w:cs="Arial"/>
        </w:rPr>
        <w:t>URBROJ: 2163-5-6-22-1</w:t>
      </w:r>
    </w:p>
    <w:p w:rsidR="00326409" w:rsidRPr="00526CD9" w:rsidRDefault="00326409" w:rsidP="00326409">
      <w:pPr>
        <w:rPr>
          <w:rFonts w:ascii="Arial" w:hAnsi="Arial" w:cs="Arial"/>
        </w:rPr>
      </w:pPr>
      <w:r w:rsidRPr="00526CD9">
        <w:rPr>
          <w:rFonts w:ascii="Arial" w:hAnsi="Arial" w:cs="Arial"/>
        </w:rPr>
        <w:t>Pula,</w:t>
      </w:r>
      <w:r w:rsidR="00356AEA">
        <w:rPr>
          <w:rFonts w:ascii="Arial" w:hAnsi="Arial" w:cs="Arial"/>
        </w:rPr>
        <w:t>28</w:t>
      </w:r>
      <w:r w:rsidRPr="00526CD9">
        <w:rPr>
          <w:rFonts w:ascii="Arial" w:hAnsi="Arial" w:cs="Arial"/>
        </w:rPr>
        <w:t xml:space="preserve">. </w:t>
      </w:r>
      <w:r w:rsidR="00356AEA">
        <w:rPr>
          <w:rFonts w:ascii="Arial" w:hAnsi="Arial" w:cs="Arial"/>
        </w:rPr>
        <w:t>studeni</w:t>
      </w:r>
      <w:r w:rsidRPr="00526CD9">
        <w:rPr>
          <w:rFonts w:ascii="Arial" w:hAnsi="Arial" w:cs="Arial"/>
        </w:rPr>
        <w:t xml:space="preserve"> 2022.</w:t>
      </w:r>
    </w:p>
    <w:p w:rsidR="00326409" w:rsidRPr="00526CD9" w:rsidRDefault="00526CD9" w:rsidP="003264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26409" w:rsidRPr="00526CD9">
        <w:rPr>
          <w:rFonts w:ascii="Arial" w:hAnsi="Arial" w:cs="Arial"/>
        </w:rPr>
        <w:t>a temelju članka 78. Statuta Tehničke škole Pula, ravnatelj Škole donosi</w:t>
      </w:r>
    </w:p>
    <w:p w:rsidR="00675A93" w:rsidRPr="00526CD9" w:rsidRDefault="00675A93" w:rsidP="00675A93">
      <w:pPr>
        <w:pStyle w:val="Bezproreda"/>
        <w:rPr>
          <w:rFonts w:ascii="Arial" w:hAnsi="Arial" w:cs="Arial"/>
        </w:rPr>
      </w:pPr>
    </w:p>
    <w:p w:rsidR="00526CD9" w:rsidRDefault="00137D0D" w:rsidP="00675A93">
      <w:pPr>
        <w:pStyle w:val="Bezproreda"/>
        <w:jc w:val="center"/>
        <w:rPr>
          <w:rFonts w:ascii="Arial" w:hAnsi="Arial" w:cs="Arial"/>
          <w:b/>
        </w:rPr>
      </w:pPr>
      <w:r w:rsidRPr="00526CD9">
        <w:rPr>
          <w:rFonts w:ascii="Arial" w:hAnsi="Arial" w:cs="Arial"/>
          <w:b/>
        </w:rPr>
        <w:t>PROCEDUR</w:t>
      </w:r>
      <w:r>
        <w:rPr>
          <w:rFonts w:ascii="Arial" w:hAnsi="Arial" w:cs="Arial"/>
          <w:b/>
        </w:rPr>
        <w:t>A</w:t>
      </w:r>
    </w:p>
    <w:p w:rsidR="00675A93" w:rsidRPr="00526CD9" w:rsidRDefault="00137D0D" w:rsidP="00675A93">
      <w:pPr>
        <w:pStyle w:val="Bezproreda"/>
        <w:jc w:val="center"/>
        <w:rPr>
          <w:rFonts w:ascii="Arial" w:hAnsi="Arial" w:cs="Arial"/>
          <w:b/>
        </w:rPr>
      </w:pPr>
      <w:r w:rsidRPr="00526CD9">
        <w:rPr>
          <w:rFonts w:ascii="Arial" w:hAnsi="Arial" w:cs="Arial"/>
          <w:b/>
        </w:rPr>
        <w:t xml:space="preserve"> PRAĆENJA I NAPLATE PRIHODA I PRIMITAKA</w:t>
      </w:r>
    </w:p>
    <w:p w:rsidR="00711BBA" w:rsidRPr="00526CD9" w:rsidRDefault="00137D0D" w:rsidP="00675A93">
      <w:pPr>
        <w:pStyle w:val="Bezproreda"/>
        <w:jc w:val="center"/>
        <w:rPr>
          <w:rFonts w:ascii="Arial" w:hAnsi="Arial" w:cs="Arial"/>
          <w:b/>
        </w:rPr>
      </w:pPr>
      <w:r w:rsidRPr="00526CD9">
        <w:rPr>
          <w:rFonts w:ascii="Arial" w:hAnsi="Arial" w:cs="Arial"/>
          <w:b/>
        </w:rPr>
        <w:t>U TEHNIČKOJ ŠKOLI PULA</w:t>
      </w:r>
    </w:p>
    <w:p w:rsidR="00675A93" w:rsidRPr="00526CD9" w:rsidRDefault="00675A93" w:rsidP="00675A93">
      <w:pPr>
        <w:pStyle w:val="Bezproreda"/>
        <w:rPr>
          <w:rFonts w:ascii="Arial" w:hAnsi="Arial" w:cs="Arial"/>
        </w:rPr>
      </w:pPr>
    </w:p>
    <w:p w:rsidR="00675A93" w:rsidRPr="00526CD9" w:rsidRDefault="00675A93" w:rsidP="00675A93">
      <w:pPr>
        <w:pStyle w:val="Bezproreda"/>
        <w:jc w:val="center"/>
        <w:rPr>
          <w:rFonts w:ascii="Arial" w:hAnsi="Arial" w:cs="Arial"/>
        </w:rPr>
      </w:pPr>
      <w:r w:rsidRPr="00526CD9">
        <w:rPr>
          <w:rFonts w:ascii="Arial" w:hAnsi="Arial" w:cs="Arial"/>
        </w:rPr>
        <w:t>Članak 1.</w:t>
      </w:r>
    </w:p>
    <w:p w:rsidR="00675A93" w:rsidRPr="00526CD9" w:rsidRDefault="0016658B" w:rsidP="00A35B87">
      <w:pPr>
        <w:pStyle w:val="Bezproreda"/>
        <w:jc w:val="both"/>
        <w:rPr>
          <w:rFonts w:ascii="Arial" w:hAnsi="Arial" w:cs="Arial"/>
        </w:rPr>
      </w:pPr>
      <w:r w:rsidRPr="00526CD9">
        <w:rPr>
          <w:rFonts w:ascii="Arial" w:hAnsi="Arial" w:cs="Arial"/>
        </w:rPr>
        <w:t xml:space="preserve">Ovim se aktom utvrđuju obveze, </w:t>
      </w:r>
      <w:r w:rsidR="00675A93" w:rsidRPr="00526CD9">
        <w:rPr>
          <w:rFonts w:ascii="Arial" w:hAnsi="Arial" w:cs="Arial"/>
        </w:rPr>
        <w:t>propisuje procedura, odnosno način i rokovi praćenja i naplate prihoda i primitaka Škole.</w:t>
      </w:r>
    </w:p>
    <w:p w:rsidR="00A35B87" w:rsidRPr="00526CD9" w:rsidRDefault="00A35B87" w:rsidP="00A35B87">
      <w:pPr>
        <w:pStyle w:val="Bezproreda"/>
        <w:jc w:val="both"/>
        <w:rPr>
          <w:rFonts w:ascii="Arial" w:hAnsi="Arial" w:cs="Arial"/>
        </w:rPr>
      </w:pPr>
    </w:p>
    <w:p w:rsidR="00675A93" w:rsidRPr="00526CD9" w:rsidRDefault="00675A93" w:rsidP="00675A93">
      <w:pPr>
        <w:pStyle w:val="Bezproreda"/>
        <w:jc w:val="center"/>
        <w:rPr>
          <w:rFonts w:ascii="Arial" w:hAnsi="Arial" w:cs="Arial"/>
        </w:rPr>
      </w:pPr>
      <w:r w:rsidRPr="00526CD9">
        <w:rPr>
          <w:rFonts w:ascii="Arial" w:hAnsi="Arial" w:cs="Arial"/>
        </w:rPr>
        <w:t>Članak 2.</w:t>
      </w:r>
    </w:p>
    <w:p w:rsidR="00675A93" w:rsidRPr="00526CD9" w:rsidRDefault="00675A93" w:rsidP="00675A93">
      <w:pPr>
        <w:pStyle w:val="Bezproreda"/>
        <w:jc w:val="both"/>
        <w:rPr>
          <w:rFonts w:ascii="Arial" w:hAnsi="Arial" w:cs="Arial"/>
        </w:rPr>
      </w:pPr>
      <w:r w:rsidRPr="00526CD9">
        <w:rPr>
          <w:rFonts w:ascii="Arial" w:hAnsi="Arial" w:cs="Arial"/>
        </w:rPr>
        <w:t>Procedura iz članka 1. izvodi se po sljedećem postupku, osim ako posebnim propisom nije drugačije određeno:</w:t>
      </w:r>
    </w:p>
    <w:p w:rsidR="00675A93" w:rsidRPr="00526CD9" w:rsidRDefault="00675A93" w:rsidP="00675A93">
      <w:pPr>
        <w:pStyle w:val="Bezprored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707"/>
        <w:gridCol w:w="3589"/>
        <w:gridCol w:w="1803"/>
        <w:gridCol w:w="1728"/>
        <w:gridCol w:w="1461"/>
      </w:tblGrid>
      <w:tr w:rsidR="007C56CB" w:rsidRPr="00137D0D" w:rsidTr="009443DA">
        <w:trPr>
          <w:trHeight w:val="261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Red. br.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:rsidR="00675A93" w:rsidRPr="00137D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37D0D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675A93" w:rsidRPr="00137D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37D0D">
              <w:rPr>
                <w:rFonts w:ascii="Arial" w:hAnsi="Arial" w:cs="Arial"/>
                <w:b/>
              </w:rPr>
              <w:t>NADLEŽNOST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137D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37D0D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137D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37D0D">
              <w:rPr>
                <w:rFonts w:ascii="Arial" w:hAnsi="Arial" w:cs="Arial"/>
                <w:b/>
              </w:rPr>
              <w:t>ROK</w:t>
            </w:r>
          </w:p>
        </w:tc>
      </w:tr>
      <w:tr w:rsidR="007C56CB" w:rsidRPr="00526CD9" w:rsidTr="009443DA">
        <w:trPr>
          <w:trHeight w:val="138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1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2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5</w:t>
            </w:r>
          </w:p>
        </w:tc>
      </w:tr>
      <w:tr w:rsidR="007C56CB" w:rsidRPr="00526CD9" w:rsidTr="00F07EA6">
        <w:trPr>
          <w:trHeight w:val="261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1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Dostava podataka Računovodstvu potrebnih za izdavanje računa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Tajništvo</w:t>
            </w:r>
            <w:r w:rsidR="00551936" w:rsidRPr="00526CD9">
              <w:rPr>
                <w:rFonts w:ascii="Arial" w:hAnsi="Arial" w:cs="Arial"/>
              </w:rPr>
              <w:t>, administrator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Ugovor, narudžbenica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Tijekom godine</w:t>
            </w:r>
          </w:p>
        </w:tc>
      </w:tr>
      <w:tr w:rsidR="007C56CB" w:rsidRPr="00526CD9" w:rsidTr="00F07EA6">
        <w:trPr>
          <w:trHeight w:val="424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2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Izdavanje/izrada računa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Tijekom godine</w:t>
            </w:r>
          </w:p>
        </w:tc>
      </w:tr>
      <w:tr w:rsidR="007C56CB" w:rsidRPr="00526CD9" w:rsidTr="00F07EA6">
        <w:trPr>
          <w:trHeight w:val="416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Ovjera i potpis računa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551936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Najkasnije </w:t>
            </w:r>
            <w:r w:rsidR="00675A93" w:rsidRPr="00526CD9">
              <w:rPr>
                <w:rFonts w:ascii="Arial" w:hAnsi="Arial" w:cs="Arial"/>
              </w:rPr>
              <w:t>2 dana od izrade računa</w:t>
            </w:r>
          </w:p>
        </w:tc>
      </w:tr>
      <w:tr w:rsidR="007C56CB" w:rsidRPr="00526CD9" w:rsidTr="00F07EA6">
        <w:trPr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Slanje </w:t>
            </w:r>
            <w:r w:rsidR="00551936" w:rsidRPr="00526CD9">
              <w:rPr>
                <w:rFonts w:ascii="Arial" w:hAnsi="Arial" w:cs="Arial"/>
              </w:rPr>
              <w:t xml:space="preserve">– dostava </w:t>
            </w:r>
            <w:r w:rsidRPr="00526CD9">
              <w:rPr>
                <w:rFonts w:ascii="Arial" w:hAnsi="Arial" w:cs="Arial"/>
              </w:rPr>
              <w:t>izlaznog računa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Tajništvo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Knjiga izlazne pošte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551936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Najkasnije </w:t>
            </w:r>
            <w:r w:rsidR="00675A93" w:rsidRPr="00526CD9">
              <w:rPr>
                <w:rFonts w:ascii="Arial" w:hAnsi="Arial" w:cs="Arial"/>
              </w:rPr>
              <w:t>2 dana nakon ovjere</w:t>
            </w:r>
          </w:p>
        </w:tc>
      </w:tr>
      <w:tr w:rsidR="007C56CB" w:rsidRPr="00526CD9" w:rsidTr="00F07EA6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5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Unos podataka u </w:t>
            </w:r>
          </w:p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sustav </w:t>
            </w:r>
          </w:p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(knjiženje izlaznih </w:t>
            </w:r>
          </w:p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računa) 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Unutar mjeseca na koji se račun odnosi</w:t>
            </w:r>
          </w:p>
        </w:tc>
      </w:tr>
    </w:tbl>
    <w:p w:rsidR="00B80049" w:rsidRPr="00526CD9" w:rsidRDefault="00B80049">
      <w:pPr>
        <w:rPr>
          <w:rFonts w:ascii="Arial" w:hAnsi="Arial" w:cs="Arial"/>
        </w:rPr>
      </w:pPr>
      <w:r w:rsidRPr="00526CD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461"/>
        <w:gridCol w:w="4656"/>
        <w:gridCol w:w="1733"/>
        <w:gridCol w:w="1280"/>
        <w:gridCol w:w="1158"/>
      </w:tblGrid>
      <w:tr w:rsidR="007C56CB" w:rsidRPr="00526CD9" w:rsidTr="005C7C11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675A93" w:rsidRPr="00526CD9" w:rsidRDefault="00B80049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Evidentiranje naplaćenih prihoda</w:t>
            </w:r>
            <w:r w:rsidR="00551936" w:rsidRPr="00526CD9">
              <w:rPr>
                <w:rFonts w:ascii="Arial" w:hAnsi="Arial" w:cs="Arial"/>
              </w:rPr>
              <w:t xml:space="preserve"> prema izvodu banke</w:t>
            </w:r>
            <w:r w:rsidRPr="00526C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Knjiga izlaznih računa, Glavna knjiga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Tjedno</w:t>
            </w:r>
          </w:p>
        </w:tc>
      </w:tr>
      <w:tr w:rsidR="007C56CB" w:rsidRPr="00526CD9" w:rsidTr="005C7C11">
        <w:trPr>
          <w:trHeight w:val="433"/>
        </w:trPr>
        <w:tc>
          <w:tcPr>
            <w:tcW w:w="0" w:type="auto"/>
            <w:shd w:val="clear" w:color="auto" w:fill="auto"/>
            <w:vAlign w:val="center"/>
          </w:tcPr>
          <w:p w:rsidR="00675A93" w:rsidRPr="00526CD9" w:rsidRDefault="00B80049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7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Praćenje naplate prihoda </w:t>
            </w:r>
          </w:p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(analitika)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Izvadak po poslovnom računu</w:t>
            </w:r>
            <w:r w:rsidR="00551936" w:rsidRPr="00526CD9">
              <w:rPr>
                <w:rFonts w:ascii="Arial" w:hAnsi="Arial" w:cs="Arial"/>
              </w:rPr>
              <w:t>/ blagajnički izvještaj-uplatnice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Tjedno</w:t>
            </w:r>
          </w:p>
        </w:tc>
      </w:tr>
      <w:tr w:rsidR="007C56CB" w:rsidRPr="00526CD9" w:rsidTr="00F07EA6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:rsidR="00675A93" w:rsidRPr="00526CD9" w:rsidRDefault="00551936" w:rsidP="00A27A46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Izvod otvorenih stavaka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Mjesečno</w:t>
            </w:r>
          </w:p>
        </w:tc>
      </w:tr>
      <w:tr w:rsidR="007C56CB" w:rsidRPr="00526CD9" w:rsidTr="00F07EA6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75A93" w:rsidRPr="00526CD9" w:rsidRDefault="00A27A46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Upozoravanje i izdavanje opomena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Opomene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5C7C11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U prosincu i svibnju</w:t>
            </w:r>
          </w:p>
        </w:tc>
      </w:tr>
      <w:tr w:rsidR="005C7C11" w:rsidRPr="00526CD9" w:rsidTr="00F07EA6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:rsidR="005C7C11" w:rsidRPr="00526CD9" w:rsidRDefault="005C7C11" w:rsidP="005C7C11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7C11" w:rsidRPr="00526CD9" w:rsidRDefault="005C7C11" w:rsidP="005C7C11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Praćenje izvršenja plaćanja po opomeni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7C11" w:rsidRPr="00526CD9" w:rsidRDefault="005C7C11" w:rsidP="005C7C11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7C11" w:rsidRPr="00526CD9" w:rsidRDefault="005C7C11" w:rsidP="005C7C11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Izvještaj o stanju duga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7C11" w:rsidRPr="00526CD9" w:rsidRDefault="005C7C11" w:rsidP="005C7C11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U siječnju i lipnju</w:t>
            </w:r>
          </w:p>
        </w:tc>
      </w:tr>
    </w:tbl>
    <w:p w:rsidR="00675A93" w:rsidRPr="00526CD9" w:rsidRDefault="00675A93" w:rsidP="00675A93">
      <w:pPr>
        <w:pStyle w:val="Bezproreda"/>
        <w:rPr>
          <w:rFonts w:ascii="Arial" w:hAnsi="Arial" w:cs="Arial"/>
        </w:rPr>
      </w:pPr>
    </w:p>
    <w:p w:rsidR="00675A93" w:rsidRPr="00526CD9" w:rsidRDefault="00675A93" w:rsidP="00675A93">
      <w:pPr>
        <w:pStyle w:val="Bezproreda"/>
        <w:jc w:val="center"/>
        <w:rPr>
          <w:rFonts w:ascii="Arial" w:hAnsi="Arial" w:cs="Arial"/>
        </w:rPr>
      </w:pPr>
      <w:r w:rsidRPr="00526CD9">
        <w:rPr>
          <w:rFonts w:ascii="Arial" w:hAnsi="Arial" w:cs="Arial"/>
        </w:rPr>
        <w:t>Članak 3.</w:t>
      </w:r>
    </w:p>
    <w:p w:rsidR="00675A93" w:rsidRPr="00526CD9" w:rsidRDefault="005C7C11" w:rsidP="00675A93">
      <w:pPr>
        <w:pStyle w:val="Bezproreda"/>
        <w:jc w:val="both"/>
        <w:rPr>
          <w:rFonts w:ascii="Arial" w:hAnsi="Arial" w:cs="Arial"/>
        </w:rPr>
      </w:pPr>
      <w:r w:rsidRPr="00526CD9">
        <w:rPr>
          <w:rFonts w:ascii="Arial" w:hAnsi="Arial" w:cs="Arial"/>
        </w:rPr>
        <w:t xml:space="preserve">Provodi se </w:t>
      </w:r>
      <w:r w:rsidR="00675A93" w:rsidRPr="00526CD9">
        <w:rPr>
          <w:rFonts w:ascii="Arial" w:hAnsi="Arial" w:cs="Arial"/>
        </w:rPr>
        <w:t xml:space="preserve"> redoviti sustav opominjanja po osnovi prihoda koje </w:t>
      </w:r>
      <w:r w:rsidRPr="00526CD9">
        <w:rPr>
          <w:rFonts w:ascii="Arial" w:hAnsi="Arial" w:cs="Arial"/>
        </w:rPr>
        <w:t>određeni</w:t>
      </w:r>
      <w:r w:rsidR="00675A93" w:rsidRPr="00526CD9">
        <w:rPr>
          <w:rFonts w:ascii="Arial" w:hAnsi="Arial" w:cs="Arial"/>
        </w:rPr>
        <w:t xml:space="preserve"> dužnik ima prema Školi. </w:t>
      </w:r>
    </w:p>
    <w:p w:rsidR="00675A93" w:rsidRPr="00526CD9" w:rsidRDefault="005C7C11" w:rsidP="00675A93">
      <w:pPr>
        <w:pStyle w:val="Bezproreda"/>
        <w:jc w:val="both"/>
        <w:rPr>
          <w:rFonts w:ascii="Arial" w:hAnsi="Arial" w:cs="Arial"/>
        </w:rPr>
      </w:pPr>
      <w:r w:rsidRPr="00526CD9">
        <w:rPr>
          <w:rFonts w:ascii="Arial" w:hAnsi="Arial" w:cs="Arial"/>
        </w:rPr>
        <w:t>Tijekom n</w:t>
      </w:r>
      <w:r w:rsidR="00675A93" w:rsidRPr="00526CD9">
        <w:rPr>
          <w:rFonts w:ascii="Arial" w:hAnsi="Arial" w:cs="Arial"/>
        </w:rPr>
        <w:t xml:space="preserve">arednih </w:t>
      </w:r>
      <w:r w:rsidR="009F4CEA" w:rsidRPr="00526CD9">
        <w:rPr>
          <w:rFonts w:ascii="Arial" w:hAnsi="Arial" w:cs="Arial"/>
        </w:rPr>
        <w:t>trideset (</w:t>
      </w:r>
      <w:r w:rsidR="00675A93" w:rsidRPr="00526CD9">
        <w:rPr>
          <w:rFonts w:ascii="Arial" w:hAnsi="Arial" w:cs="Arial"/>
        </w:rPr>
        <w:t>30</w:t>
      </w:r>
      <w:r w:rsidR="009F4CEA" w:rsidRPr="00526CD9">
        <w:rPr>
          <w:rFonts w:ascii="Arial" w:hAnsi="Arial" w:cs="Arial"/>
        </w:rPr>
        <w:t>)</w:t>
      </w:r>
      <w:r w:rsidR="00675A93" w:rsidRPr="00526CD9">
        <w:rPr>
          <w:rFonts w:ascii="Arial" w:hAnsi="Arial" w:cs="Arial"/>
        </w:rPr>
        <w:t xml:space="preserve"> dana </w:t>
      </w:r>
      <w:r w:rsidR="009F4CEA" w:rsidRPr="00526CD9">
        <w:rPr>
          <w:rFonts w:ascii="Arial" w:hAnsi="Arial" w:cs="Arial"/>
        </w:rPr>
        <w:t>od dana slanja opomene, r</w:t>
      </w:r>
      <w:r w:rsidR="00675A93" w:rsidRPr="00526CD9">
        <w:rPr>
          <w:rFonts w:ascii="Arial" w:hAnsi="Arial" w:cs="Arial"/>
        </w:rPr>
        <w:t xml:space="preserve">ačunovodstvo nadzire naplatu prihoda po opomenama. </w:t>
      </w:r>
    </w:p>
    <w:p w:rsidR="00675A93" w:rsidRPr="00526CD9" w:rsidRDefault="00675A93" w:rsidP="00675A93">
      <w:pPr>
        <w:pStyle w:val="Bezproreda"/>
        <w:jc w:val="center"/>
        <w:rPr>
          <w:rFonts w:ascii="Arial" w:hAnsi="Arial" w:cs="Arial"/>
        </w:rPr>
      </w:pPr>
    </w:p>
    <w:p w:rsidR="00675A93" w:rsidRPr="00526CD9" w:rsidRDefault="00675A93" w:rsidP="00675A93">
      <w:pPr>
        <w:pStyle w:val="Bezproreda"/>
        <w:jc w:val="center"/>
        <w:rPr>
          <w:rFonts w:ascii="Arial" w:hAnsi="Arial" w:cs="Arial"/>
        </w:rPr>
      </w:pPr>
      <w:r w:rsidRPr="00526CD9">
        <w:rPr>
          <w:rFonts w:ascii="Arial" w:hAnsi="Arial" w:cs="Arial"/>
        </w:rPr>
        <w:t>Članak 4.</w:t>
      </w:r>
    </w:p>
    <w:p w:rsidR="00675A93" w:rsidRPr="00526CD9" w:rsidRDefault="009F4CEA" w:rsidP="00675A93">
      <w:pPr>
        <w:pStyle w:val="Bezproreda"/>
        <w:jc w:val="both"/>
        <w:rPr>
          <w:rFonts w:ascii="Arial" w:hAnsi="Arial" w:cs="Arial"/>
        </w:rPr>
      </w:pPr>
      <w:r w:rsidRPr="00526CD9">
        <w:rPr>
          <w:rFonts w:ascii="Arial" w:hAnsi="Arial" w:cs="Arial"/>
        </w:rPr>
        <w:t>Ako</w:t>
      </w:r>
      <w:r w:rsidR="00675A93" w:rsidRPr="00526CD9">
        <w:rPr>
          <w:rFonts w:ascii="Arial" w:hAnsi="Arial" w:cs="Arial"/>
        </w:rPr>
        <w:t xml:space="preserve"> u roku od </w:t>
      </w:r>
      <w:r w:rsidRPr="00526CD9">
        <w:rPr>
          <w:rFonts w:ascii="Arial" w:hAnsi="Arial" w:cs="Arial"/>
        </w:rPr>
        <w:t>trideset (</w:t>
      </w:r>
      <w:r w:rsidR="00675A93" w:rsidRPr="00526CD9">
        <w:rPr>
          <w:rFonts w:ascii="Arial" w:hAnsi="Arial" w:cs="Arial"/>
        </w:rPr>
        <w:t>30</w:t>
      </w:r>
      <w:r w:rsidRPr="00526CD9">
        <w:rPr>
          <w:rFonts w:ascii="Arial" w:hAnsi="Arial" w:cs="Arial"/>
        </w:rPr>
        <w:t>)</w:t>
      </w:r>
      <w:r w:rsidR="00675A93" w:rsidRPr="00526CD9">
        <w:rPr>
          <w:rFonts w:ascii="Arial" w:hAnsi="Arial" w:cs="Arial"/>
        </w:rPr>
        <w:t xml:space="preserve"> dana nije naplaćen dug za koji je </w:t>
      </w:r>
      <w:r w:rsidRPr="00526CD9">
        <w:rPr>
          <w:rFonts w:ascii="Arial" w:hAnsi="Arial" w:cs="Arial"/>
        </w:rPr>
        <w:t xml:space="preserve">ista </w:t>
      </w:r>
      <w:r w:rsidR="00675A93" w:rsidRPr="00526CD9">
        <w:rPr>
          <w:rFonts w:ascii="Arial" w:hAnsi="Arial" w:cs="Arial"/>
        </w:rPr>
        <w:t>poslana</w:t>
      </w:r>
      <w:r w:rsidR="005C7C11" w:rsidRPr="00526CD9">
        <w:rPr>
          <w:rFonts w:ascii="Arial" w:hAnsi="Arial" w:cs="Arial"/>
        </w:rPr>
        <w:t xml:space="preserve"> opomena</w:t>
      </w:r>
      <w:r w:rsidR="00675A93" w:rsidRPr="00526CD9">
        <w:rPr>
          <w:rFonts w:ascii="Arial" w:hAnsi="Arial" w:cs="Arial"/>
        </w:rPr>
        <w:t>, računovodstvo o tome obav</w:t>
      </w:r>
      <w:r w:rsidR="00A35B87" w:rsidRPr="00526CD9">
        <w:rPr>
          <w:rFonts w:ascii="Arial" w:hAnsi="Arial" w:cs="Arial"/>
        </w:rPr>
        <w:t>ještava ravnatelja koji donosi o</w:t>
      </w:r>
      <w:r w:rsidR="00675A93" w:rsidRPr="00526CD9">
        <w:rPr>
          <w:rFonts w:ascii="Arial" w:hAnsi="Arial" w:cs="Arial"/>
        </w:rPr>
        <w:t>dluku o prisilnoj naplati potraživanja te se pokreće  ovršni postupak kod javnog bilježnika</w:t>
      </w:r>
      <w:r w:rsidR="005C7C11" w:rsidRPr="00526CD9">
        <w:rPr>
          <w:rFonts w:ascii="Arial" w:hAnsi="Arial" w:cs="Arial"/>
        </w:rPr>
        <w:t xml:space="preserve"> ili aktivaciju Bjanko zadužnice </w:t>
      </w:r>
      <w:r w:rsidR="005918A9" w:rsidRPr="00526CD9">
        <w:rPr>
          <w:rFonts w:ascii="Arial" w:hAnsi="Arial" w:cs="Arial"/>
        </w:rPr>
        <w:t>na sljedeći način:</w:t>
      </w:r>
      <w:r w:rsidR="00675A93" w:rsidRPr="00526CD9">
        <w:rPr>
          <w:rFonts w:ascii="Arial" w:hAnsi="Arial" w:cs="Arial"/>
        </w:rPr>
        <w:t xml:space="preserve"> </w:t>
      </w:r>
    </w:p>
    <w:p w:rsidR="00675A93" w:rsidRPr="00526CD9" w:rsidRDefault="00675A93" w:rsidP="00675A93">
      <w:pPr>
        <w:pStyle w:val="Bezproreda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681"/>
        <w:gridCol w:w="2340"/>
        <w:gridCol w:w="2674"/>
        <w:gridCol w:w="1916"/>
        <w:gridCol w:w="1677"/>
      </w:tblGrid>
      <w:tr w:rsidR="005918A9" w:rsidRPr="00526CD9" w:rsidTr="009443DA">
        <w:trPr>
          <w:trHeight w:val="292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Red. br.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137D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37D0D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137D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37D0D">
              <w:rPr>
                <w:rFonts w:ascii="Arial" w:hAnsi="Arial" w:cs="Arial"/>
                <w:b/>
              </w:rPr>
              <w:t>NADLEŽNOST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137D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37D0D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137D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37D0D">
              <w:rPr>
                <w:rFonts w:ascii="Arial" w:hAnsi="Arial" w:cs="Arial"/>
                <w:b/>
              </w:rPr>
              <w:t>ROK</w:t>
            </w:r>
          </w:p>
        </w:tc>
      </w:tr>
      <w:tr w:rsidR="005918A9" w:rsidRPr="00526CD9" w:rsidTr="009443DA">
        <w:trPr>
          <w:trHeight w:val="155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5</w:t>
            </w:r>
          </w:p>
        </w:tc>
      </w:tr>
      <w:tr w:rsidR="005918A9" w:rsidRPr="00526CD9" w:rsidTr="00F07EA6">
        <w:trPr>
          <w:trHeight w:val="830"/>
        </w:trPr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Utvrđivanje knjigovodstvenog stanja dužnika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5918A9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Izvješće o stanju duga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526CD9" w:rsidRDefault="005918A9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Prosinac i svibanj</w:t>
            </w:r>
          </w:p>
        </w:tc>
      </w:tr>
      <w:tr w:rsidR="005918A9" w:rsidRPr="00526CD9" w:rsidTr="00F07EA6">
        <w:trPr>
          <w:trHeight w:val="830"/>
        </w:trPr>
        <w:tc>
          <w:tcPr>
            <w:tcW w:w="0" w:type="auto"/>
            <w:shd w:val="clear" w:color="auto" w:fill="auto"/>
            <w:vAlign w:val="center"/>
          </w:tcPr>
          <w:p w:rsidR="005918A9" w:rsidRPr="00526CD9" w:rsidRDefault="005918A9" w:rsidP="005918A9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8A9" w:rsidRPr="00526CD9" w:rsidRDefault="005918A9" w:rsidP="005918A9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Prikupljanje dokumentacije za </w:t>
            </w:r>
          </w:p>
          <w:p w:rsidR="005918A9" w:rsidRPr="00526CD9" w:rsidRDefault="005918A9" w:rsidP="005918A9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ovršni postupak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8A9" w:rsidRPr="00526CD9" w:rsidRDefault="005918A9" w:rsidP="005918A9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Računovodstvo</w:t>
            </w:r>
          </w:p>
          <w:p w:rsidR="005918A9" w:rsidRPr="00526CD9" w:rsidRDefault="005918A9" w:rsidP="005918A9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18A9" w:rsidRPr="00526CD9" w:rsidRDefault="005918A9" w:rsidP="005918A9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8A9" w:rsidRPr="00526CD9" w:rsidRDefault="005918A9" w:rsidP="005918A9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Prije zastare potraživanja</w:t>
            </w:r>
          </w:p>
        </w:tc>
      </w:tr>
      <w:tr w:rsidR="005918A9" w:rsidRPr="00526CD9" w:rsidTr="00F07EA6">
        <w:trPr>
          <w:trHeight w:val="830"/>
        </w:trPr>
        <w:tc>
          <w:tcPr>
            <w:tcW w:w="0" w:type="auto"/>
            <w:shd w:val="clear" w:color="auto" w:fill="auto"/>
            <w:vAlign w:val="center"/>
          </w:tcPr>
          <w:p w:rsidR="005918A9" w:rsidRPr="00526CD9" w:rsidRDefault="005918A9" w:rsidP="005918A9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eastAsia="Calibri" w:hAnsi="Arial" w:cs="Arial"/>
                <w:lang w:eastAsia="en-US"/>
              </w:rPr>
              <w:br w:type="page"/>
            </w:r>
            <w:r w:rsidRPr="00526CD9">
              <w:rPr>
                <w:rFonts w:ascii="Arial" w:eastAsia="Calibri" w:hAnsi="Arial" w:cs="Arial"/>
                <w:lang w:eastAsia="en-US"/>
              </w:rPr>
              <w:br w:type="page"/>
            </w:r>
            <w:r w:rsidRPr="00526CD9">
              <w:rPr>
                <w:rFonts w:ascii="Arial" w:eastAsia="Calibri" w:hAnsi="Arial" w:cs="Arial"/>
                <w:lang w:eastAsia="en-US"/>
              </w:rPr>
              <w:br w:type="page"/>
            </w:r>
            <w:r w:rsidRPr="00526CD9">
              <w:rPr>
                <w:rFonts w:ascii="Arial" w:eastAsia="Calibri" w:hAnsi="Arial" w:cs="Arial"/>
                <w:lang w:eastAsia="en-US"/>
              </w:rPr>
              <w:br w:type="page"/>
            </w:r>
            <w:r w:rsidRPr="00526CD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8A9" w:rsidRPr="00526CD9" w:rsidRDefault="005918A9" w:rsidP="005918A9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8A9" w:rsidRPr="00526CD9" w:rsidRDefault="005918A9" w:rsidP="005918A9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Računovodstvo/Tajništvo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8A9" w:rsidRPr="00526CD9" w:rsidRDefault="005918A9" w:rsidP="005918A9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8A9" w:rsidRPr="00526CD9" w:rsidRDefault="005918A9" w:rsidP="005918A9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Najkasnije dva (2) dana od pokretanja postupka</w:t>
            </w:r>
          </w:p>
        </w:tc>
      </w:tr>
      <w:tr w:rsidR="007C56CB" w:rsidRPr="00526CD9" w:rsidTr="00526CD9">
        <w:trPr>
          <w:trHeight w:val="905"/>
        </w:trPr>
        <w:tc>
          <w:tcPr>
            <w:tcW w:w="655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4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Ovjera i potpis </w:t>
            </w:r>
          </w:p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prijedloga za ovrhu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Ravnatelj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Prijedlog za ovrhu Općinskom sudu ili javnom </w:t>
            </w:r>
            <w:r w:rsidRPr="00526CD9">
              <w:rPr>
                <w:rFonts w:ascii="Arial" w:hAnsi="Arial" w:cs="Arial"/>
              </w:rPr>
              <w:lastRenderedPageBreak/>
              <w:t>bilježniku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75A93" w:rsidRPr="00526CD9" w:rsidRDefault="005918A9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lastRenderedPageBreak/>
              <w:t>Prilikom pokretanja</w:t>
            </w:r>
          </w:p>
        </w:tc>
      </w:tr>
      <w:tr w:rsidR="007C56CB" w:rsidRPr="00526CD9" w:rsidTr="00526CD9">
        <w:trPr>
          <w:trHeight w:val="570"/>
        </w:trPr>
        <w:tc>
          <w:tcPr>
            <w:tcW w:w="655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Dostava prijedloga za ovrhu Općinskom sudu ili javnom bilježniku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Tajništvo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Knjiga izlazne pošte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Najkasnije dva (2) dana od izrade prijedloga</w:t>
            </w:r>
          </w:p>
        </w:tc>
      </w:tr>
      <w:tr w:rsidR="007C56CB" w:rsidRPr="00526CD9" w:rsidTr="00526CD9">
        <w:trPr>
          <w:trHeight w:val="413"/>
        </w:trPr>
        <w:tc>
          <w:tcPr>
            <w:tcW w:w="655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6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Dostava pravomoćnih rješenja o ovrsi FINI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75A93" w:rsidRPr="00526CD9" w:rsidRDefault="005918A9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Tajništvo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Pravomoćno rješenje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75A93" w:rsidRPr="00526CD9" w:rsidRDefault="00675A93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Najkasnije dva (2) dana od primitka pravomoćnih rješenja</w:t>
            </w:r>
          </w:p>
        </w:tc>
      </w:tr>
      <w:tr w:rsidR="005918A9" w:rsidRPr="00526CD9" w:rsidTr="00526CD9">
        <w:trPr>
          <w:trHeight w:val="413"/>
        </w:trPr>
        <w:tc>
          <w:tcPr>
            <w:tcW w:w="655" w:type="dxa"/>
            <w:shd w:val="clear" w:color="auto" w:fill="auto"/>
            <w:vAlign w:val="center"/>
          </w:tcPr>
          <w:p w:rsidR="005918A9" w:rsidRPr="00526CD9" w:rsidRDefault="005918A9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7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5918A9" w:rsidRPr="00526CD9" w:rsidRDefault="005918A9" w:rsidP="00BA5BF0">
            <w:pPr>
              <w:pStyle w:val="Bezproreda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Praćenje naplate duga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918A9" w:rsidRPr="00526CD9" w:rsidRDefault="005918A9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Računovodstvo (uvid u izvod bankovnog računa)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918A9" w:rsidRPr="00526CD9" w:rsidRDefault="005918A9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 xml:space="preserve">Izvješće o stanju naplate dugovanja 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918A9" w:rsidRPr="00526CD9" w:rsidRDefault="005918A9" w:rsidP="00BA5BF0">
            <w:pPr>
              <w:pStyle w:val="Bezproreda"/>
              <w:jc w:val="center"/>
              <w:rPr>
                <w:rFonts w:ascii="Arial" w:hAnsi="Arial" w:cs="Arial"/>
              </w:rPr>
            </w:pPr>
            <w:r w:rsidRPr="00526CD9">
              <w:rPr>
                <w:rFonts w:ascii="Arial" w:hAnsi="Arial" w:cs="Arial"/>
              </w:rPr>
              <w:t>U propisanom roku</w:t>
            </w:r>
          </w:p>
        </w:tc>
      </w:tr>
    </w:tbl>
    <w:p w:rsidR="00675A93" w:rsidRPr="00526CD9" w:rsidRDefault="00675A93" w:rsidP="00675A93">
      <w:pPr>
        <w:pStyle w:val="Bezproreda"/>
        <w:rPr>
          <w:rFonts w:ascii="Arial" w:hAnsi="Arial" w:cs="Arial"/>
        </w:rPr>
      </w:pPr>
    </w:p>
    <w:p w:rsidR="00675A93" w:rsidRPr="00526CD9" w:rsidRDefault="00675A93" w:rsidP="00B80049">
      <w:pPr>
        <w:spacing w:after="0" w:line="259" w:lineRule="auto"/>
        <w:jc w:val="center"/>
        <w:rPr>
          <w:rFonts w:ascii="Arial" w:hAnsi="Arial" w:cs="Arial"/>
        </w:rPr>
      </w:pPr>
      <w:r w:rsidRPr="00526CD9">
        <w:rPr>
          <w:rFonts w:ascii="Arial" w:hAnsi="Arial" w:cs="Arial"/>
        </w:rPr>
        <w:t>Članak 5.</w:t>
      </w:r>
    </w:p>
    <w:p w:rsidR="00D1070F" w:rsidRPr="00526CD9" w:rsidRDefault="00D1070F" w:rsidP="00D1070F">
      <w:pPr>
        <w:spacing w:after="0" w:line="259" w:lineRule="auto"/>
        <w:rPr>
          <w:rFonts w:ascii="Arial" w:hAnsi="Arial" w:cs="Arial"/>
        </w:rPr>
      </w:pPr>
      <w:r w:rsidRPr="00526CD9">
        <w:rPr>
          <w:rFonts w:ascii="Arial" w:hAnsi="Arial" w:cs="Arial"/>
        </w:rPr>
        <w:t>Ukoliko se procijeni da će trošak provođenja postupka ovrhe biti veći od iznosa dugovanja, ravnatelj će donijeti odluku o ne pokretanju ovršnog postupka.</w:t>
      </w:r>
    </w:p>
    <w:p w:rsidR="00D1070F" w:rsidRPr="00526CD9" w:rsidRDefault="00D1070F" w:rsidP="00D1070F">
      <w:pPr>
        <w:spacing w:after="0" w:line="259" w:lineRule="auto"/>
        <w:rPr>
          <w:rFonts w:ascii="Arial" w:hAnsi="Arial" w:cs="Arial"/>
        </w:rPr>
      </w:pPr>
    </w:p>
    <w:p w:rsidR="00587A9C" w:rsidRPr="00526CD9" w:rsidRDefault="00587A9C" w:rsidP="00D1070F">
      <w:pPr>
        <w:spacing w:after="0" w:line="259" w:lineRule="auto"/>
        <w:jc w:val="center"/>
        <w:rPr>
          <w:rFonts w:ascii="Arial" w:hAnsi="Arial" w:cs="Arial"/>
        </w:rPr>
      </w:pPr>
    </w:p>
    <w:p w:rsidR="00587A9C" w:rsidRPr="00526CD9" w:rsidRDefault="00587A9C" w:rsidP="00D1070F">
      <w:pPr>
        <w:spacing w:after="0" w:line="259" w:lineRule="auto"/>
        <w:jc w:val="center"/>
        <w:rPr>
          <w:rFonts w:ascii="Arial" w:hAnsi="Arial" w:cs="Arial"/>
        </w:rPr>
      </w:pPr>
      <w:r w:rsidRPr="00526CD9">
        <w:rPr>
          <w:rFonts w:ascii="Arial" w:hAnsi="Arial" w:cs="Arial"/>
        </w:rPr>
        <w:t xml:space="preserve">Članak </w:t>
      </w:r>
      <w:r w:rsidR="0079628B" w:rsidRPr="00526CD9">
        <w:rPr>
          <w:rFonts w:ascii="Arial" w:hAnsi="Arial" w:cs="Arial"/>
        </w:rPr>
        <w:t>6</w:t>
      </w:r>
      <w:r w:rsidRPr="00526CD9">
        <w:rPr>
          <w:rFonts w:ascii="Arial" w:hAnsi="Arial" w:cs="Arial"/>
        </w:rPr>
        <w:t>.</w:t>
      </w:r>
    </w:p>
    <w:p w:rsidR="00675A93" w:rsidRPr="00526CD9" w:rsidRDefault="00675A93" w:rsidP="00B80049">
      <w:pPr>
        <w:pStyle w:val="Bezproreda"/>
        <w:rPr>
          <w:rFonts w:ascii="Arial" w:hAnsi="Arial" w:cs="Arial"/>
        </w:rPr>
      </w:pPr>
      <w:r w:rsidRPr="00526CD9">
        <w:rPr>
          <w:rFonts w:ascii="Arial" w:hAnsi="Arial" w:cs="Arial"/>
        </w:rPr>
        <w:t xml:space="preserve">Ova Procedura stupa na snagu danom donošenja i objavit će se na mrežnim stranicama Škole. </w:t>
      </w:r>
    </w:p>
    <w:p w:rsidR="00870AED" w:rsidRPr="00526CD9" w:rsidRDefault="00870AED" w:rsidP="00A35B87">
      <w:pPr>
        <w:pStyle w:val="Bezproreda"/>
        <w:jc w:val="center"/>
        <w:rPr>
          <w:rFonts w:ascii="Arial" w:hAnsi="Arial" w:cs="Arial"/>
        </w:rPr>
      </w:pPr>
    </w:p>
    <w:p w:rsidR="00902E25" w:rsidRPr="00526CD9" w:rsidRDefault="00902E25" w:rsidP="00A35B87">
      <w:pPr>
        <w:pStyle w:val="Bezproreda"/>
        <w:jc w:val="center"/>
        <w:rPr>
          <w:rFonts w:ascii="Arial" w:hAnsi="Arial" w:cs="Arial"/>
        </w:rPr>
      </w:pPr>
    </w:p>
    <w:p w:rsidR="00902E25" w:rsidRPr="00526CD9" w:rsidRDefault="00902E25" w:rsidP="00A35B87">
      <w:pPr>
        <w:pStyle w:val="Bezproreda"/>
        <w:jc w:val="center"/>
        <w:rPr>
          <w:rFonts w:ascii="Arial" w:hAnsi="Arial" w:cs="Arial"/>
        </w:rPr>
      </w:pPr>
    </w:p>
    <w:p w:rsidR="00675A93" w:rsidRPr="00526CD9" w:rsidRDefault="00A35B87" w:rsidP="00A35B87">
      <w:pPr>
        <w:pStyle w:val="Bezproreda"/>
        <w:ind w:left="5664" w:firstLine="708"/>
        <w:rPr>
          <w:rFonts w:ascii="Arial" w:hAnsi="Arial" w:cs="Arial"/>
        </w:rPr>
      </w:pPr>
      <w:r w:rsidRPr="00526CD9">
        <w:rPr>
          <w:rFonts w:ascii="Arial" w:hAnsi="Arial" w:cs="Arial"/>
        </w:rPr>
        <w:t xml:space="preserve">   </w:t>
      </w:r>
      <w:r w:rsidR="005918A9" w:rsidRPr="00526CD9">
        <w:rPr>
          <w:rFonts w:ascii="Arial" w:hAnsi="Arial" w:cs="Arial"/>
        </w:rPr>
        <w:t>R</w:t>
      </w:r>
      <w:r w:rsidRPr="00526CD9">
        <w:rPr>
          <w:rFonts w:ascii="Arial" w:hAnsi="Arial" w:cs="Arial"/>
        </w:rPr>
        <w:t>avnatelj</w:t>
      </w:r>
    </w:p>
    <w:p w:rsidR="00A35B87" w:rsidRPr="00526CD9" w:rsidRDefault="00A35B87" w:rsidP="00A35B87">
      <w:pPr>
        <w:pStyle w:val="Bezproreda"/>
        <w:ind w:left="5664" w:firstLine="708"/>
        <w:jc w:val="center"/>
        <w:rPr>
          <w:rFonts w:ascii="Arial" w:hAnsi="Arial" w:cs="Arial"/>
        </w:rPr>
      </w:pPr>
    </w:p>
    <w:p w:rsidR="00A35B87" w:rsidRPr="00526CD9" w:rsidRDefault="00A35B87" w:rsidP="00A35B87">
      <w:pPr>
        <w:pStyle w:val="Bezproreda"/>
        <w:ind w:left="5664"/>
        <w:rPr>
          <w:rFonts w:ascii="Arial" w:hAnsi="Arial" w:cs="Arial"/>
        </w:rPr>
      </w:pPr>
      <w:r w:rsidRPr="00526CD9">
        <w:rPr>
          <w:rFonts w:ascii="Arial" w:hAnsi="Arial" w:cs="Arial"/>
        </w:rPr>
        <w:t xml:space="preserve">    </w:t>
      </w:r>
      <w:r w:rsidR="0079628B" w:rsidRPr="00526CD9">
        <w:rPr>
          <w:rFonts w:ascii="Arial" w:hAnsi="Arial" w:cs="Arial"/>
        </w:rPr>
        <w:t xml:space="preserve">Romeo </w:t>
      </w:r>
      <w:proofErr w:type="spellStart"/>
      <w:r w:rsidR="0079628B" w:rsidRPr="00526CD9">
        <w:rPr>
          <w:rFonts w:ascii="Arial" w:hAnsi="Arial" w:cs="Arial"/>
        </w:rPr>
        <w:t>Šain</w:t>
      </w:r>
      <w:proofErr w:type="spellEnd"/>
      <w:r w:rsidR="0079628B" w:rsidRPr="00526CD9">
        <w:rPr>
          <w:rFonts w:ascii="Arial" w:hAnsi="Arial" w:cs="Arial"/>
        </w:rPr>
        <w:t xml:space="preserve">, </w:t>
      </w:r>
      <w:proofErr w:type="spellStart"/>
      <w:r w:rsidR="00576753" w:rsidRPr="00526CD9">
        <w:rPr>
          <w:rFonts w:ascii="Arial" w:hAnsi="Arial" w:cs="Arial"/>
        </w:rPr>
        <w:t>mag</w:t>
      </w:r>
      <w:proofErr w:type="spellEnd"/>
      <w:r w:rsidR="00576753" w:rsidRPr="00526CD9">
        <w:rPr>
          <w:rFonts w:ascii="Arial" w:hAnsi="Arial" w:cs="Arial"/>
        </w:rPr>
        <w:t>. ing.</w:t>
      </w:r>
      <w:r w:rsidR="005918A9" w:rsidRPr="00526CD9">
        <w:rPr>
          <w:rFonts w:ascii="Arial" w:hAnsi="Arial" w:cs="Arial"/>
        </w:rPr>
        <w:t xml:space="preserve"> el. </w:t>
      </w:r>
    </w:p>
    <w:p w:rsidR="00DD6575" w:rsidRPr="00526CD9" w:rsidRDefault="00DD6575">
      <w:pPr>
        <w:rPr>
          <w:rFonts w:ascii="Arial" w:hAnsi="Arial" w:cs="Arial"/>
        </w:rPr>
      </w:pPr>
    </w:p>
    <w:sectPr w:rsidR="00DD6575" w:rsidRPr="00526CD9" w:rsidSect="00D0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A93"/>
    <w:rsid w:val="0007581D"/>
    <w:rsid w:val="00096F83"/>
    <w:rsid w:val="00137D0D"/>
    <w:rsid w:val="0016658B"/>
    <w:rsid w:val="001B06FA"/>
    <w:rsid w:val="00207AA0"/>
    <w:rsid w:val="00260CF6"/>
    <w:rsid w:val="002935E0"/>
    <w:rsid w:val="00326409"/>
    <w:rsid w:val="00356AEA"/>
    <w:rsid w:val="00382F70"/>
    <w:rsid w:val="003B7744"/>
    <w:rsid w:val="003B7B26"/>
    <w:rsid w:val="00526CD9"/>
    <w:rsid w:val="00551936"/>
    <w:rsid w:val="00576753"/>
    <w:rsid w:val="00587A9C"/>
    <w:rsid w:val="005918A9"/>
    <w:rsid w:val="005C7C11"/>
    <w:rsid w:val="00675A93"/>
    <w:rsid w:val="006870AB"/>
    <w:rsid w:val="00711BBA"/>
    <w:rsid w:val="0071279D"/>
    <w:rsid w:val="0079628B"/>
    <w:rsid w:val="007A5475"/>
    <w:rsid w:val="007C56CB"/>
    <w:rsid w:val="007C6428"/>
    <w:rsid w:val="00870AED"/>
    <w:rsid w:val="008B15E5"/>
    <w:rsid w:val="00902E25"/>
    <w:rsid w:val="009443DA"/>
    <w:rsid w:val="009D7610"/>
    <w:rsid w:val="009F4CEA"/>
    <w:rsid w:val="00A27A46"/>
    <w:rsid w:val="00A35B87"/>
    <w:rsid w:val="00AF289D"/>
    <w:rsid w:val="00B80049"/>
    <w:rsid w:val="00C004C3"/>
    <w:rsid w:val="00D05322"/>
    <w:rsid w:val="00D1070F"/>
    <w:rsid w:val="00DD6575"/>
    <w:rsid w:val="00EB6549"/>
    <w:rsid w:val="00F07EA6"/>
    <w:rsid w:val="00F17368"/>
    <w:rsid w:val="00F6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4A09-8002-49C3-A577-5A46737E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Lenovo3</cp:lastModifiedBy>
  <cp:revision>4</cp:revision>
  <cp:lastPrinted>2022-11-08T13:01:00Z</cp:lastPrinted>
  <dcterms:created xsi:type="dcterms:W3CDTF">2023-02-16T12:04:00Z</dcterms:created>
  <dcterms:modified xsi:type="dcterms:W3CDTF">2023-02-27T11:42:00Z</dcterms:modified>
</cp:coreProperties>
</file>